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405"/>
        <w:gridCol w:w="49"/>
        <w:gridCol w:w="284"/>
        <w:gridCol w:w="34"/>
        <w:gridCol w:w="113"/>
        <w:gridCol w:w="3397"/>
        <w:gridCol w:w="2994"/>
        <w:gridCol w:w="9"/>
      </w:tblGrid>
      <w:tr w:rsidR="002C1832" w:rsidRPr="002C1832" w:rsidTr="0076707D">
        <w:trPr>
          <w:trHeight w:val="356"/>
        </w:trPr>
        <w:tc>
          <w:tcPr>
            <w:tcW w:w="9207" w:type="dxa"/>
            <w:gridSpan w:val="9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76707D">
        <w:trPr>
          <w:trHeight w:val="233"/>
        </w:trPr>
        <w:tc>
          <w:tcPr>
            <w:tcW w:w="9207" w:type="dxa"/>
            <w:gridSpan w:val="9"/>
            <w:tcBorders>
              <w:bottom w:val="nil"/>
            </w:tcBorders>
          </w:tcPr>
          <w:p w:rsidR="0027046E" w:rsidRPr="00CE3E4B" w:rsidRDefault="0027046E" w:rsidP="00FC3E8E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5E3205" w:rsidRPr="002C1832" w:rsidTr="0076707D">
        <w:trPr>
          <w:trHeight w:val="218"/>
        </w:trPr>
        <w:tc>
          <w:tcPr>
            <w:tcW w:w="9207" w:type="dxa"/>
            <w:gridSpan w:val="9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FC3E8E">
        <w:trPr>
          <w:trHeight w:val="397"/>
        </w:trPr>
        <w:tc>
          <w:tcPr>
            <w:tcW w:w="2376" w:type="dxa"/>
            <w:gridSpan w:val="3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gridSpan w:val="5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2C1832" w:rsidRDefault="008B21A1" w:rsidP="008B21A1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8B21A1">
              <w:rPr>
                <w:b/>
                <w:bCs/>
                <w:color w:val="0066FF"/>
                <w:sz w:val="22"/>
                <w:szCs w:val="36"/>
              </w:rPr>
              <w:t>Recombinant human Platelet-Derived Growth Factor(</w:t>
            </w:r>
            <w:proofErr w:type="spellStart"/>
            <w:r w:rsidRPr="008B21A1">
              <w:rPr>
                <w:b/>
                <w:bCs/>
                <w:color w:val="0066FF"/>
                <w:sz w:val="22"/>
                <w:szCs w:val="36"/>
              </w:rPr>
              <w:t>rhPDGF</w:t>
            </w:r>
            <w:proofErr w:type="spellEnd"/>
            <w:r w:rsidRPr="008B21A1">
              <w:rPr>
                <w:b/>
                <w:bCs/>
                <w:color w:val="0066FF"/>
                <w:sz w:val="22"/>
                <w:szCs w:val="36"/>
              </w:rPr>
              <w:t xml:space="preserve">-BB) </w:t>
            </w:r>
          </w:p>
        </w:tc>
      </w:tr>
      <w:tr w:rsidR="006A17B3" w:rsidRPr="006A17B3" w:rsidTr="0076707D">
        <w:trPr>
          <w:trHeight w:val="449"/>
        </w:trPr>
        <w:tc>
          <w:tcPr>
            <w:tcW w:w="2376" w:type="dxa"/>
            <w:gridSpan w:val="3"/>
            <w:tcBorders>
              <w:top w:val="single" w:sz="18" w:space="0" w:color="0070C0"/>
              <w:bottom w:val="nil"/>
              <w:right w:val="nil"/>
            </w:tcBorders>
          </w:tcPr>
          <w:p w:rsidR="00A31A0C" w:rsidRPr="006A17B3" w:rsidRDefault="00A31A0C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6A17B3" w:rsidRDefault="00A31A0C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</w:p>
        </w:tc>
        <w:tc>
          <w:tcPr>
            <w:tcW w:w="6547" w:type="dxa"/>
            <w:gridSpan w:val="5"/>
            <w:tcBorders>
              <w:top w:val="single" w:sz="18" w:space="0" w:color="0070C0"/>
              <w:left w:val="nil"/>
              <w:bottom w:val="nil"/>
            </w:tcBorders>
          </w:tcPr>
          <w:p w:rsidR="00FB3DDE" w:rsidRPr="006A17B3" w:rsidRDefault="009D0196" w:rsidP="0076707D">
            <w:pPr>
              <w:tabs>
                <w:tab w:val="num" w:pos="2160"/>
              </w:tabs>
              <w:rPr>
                <w:rFonts w:ascii="Arial" w:hAnsi="Arial" w:cs="Arial"/>
                <w:color w:val="000000" w:themeColor="text1"/>
              </w:rPr>
            </w:pPr>
            <w:r w:rsidRPr="009D0196">
              <w:rPr>
                <w:rFonts w:ascii="Arial" w:hAnsi="Arial" w:cs="Arial"/>
                <w:color w:val="000000" w:themeColor="text1"/>
              </w:rPr>
              <w:t xml:space="preserve">SIS, SSV, </w:t>
            </w:r>
            <w:r w:rsidR="0076707D">
              <w:rPr>
                <w:rFonts w:ascii="Arial" w:hAnsi="Arial" w:cs="Arial"/>
                <w:color w:val="000000" w:themeColor="text1"/>
              </w:rPr>
              <w:t xml:space="preserve">PDGF2, c-sis, </w:t>
            </w:r>
            <w:r w:rsidR="00434B28">
              <w:rPr>
                <w:rFonts w:ascii="Arial" w:hAnsi="Arial" w:cs="Arial"/>
                <w:color w:val="000000" w:themeColor="text1"/>
              </w:rPr>
              <w:t>PDGF-BB</w:t>
            </w:r>
            <w:r w:rsidR="00DD7064" w:rsidRPr="00DD7064">
              <w:rPr>
                <w:rFonts w:ascii="Arial" w:hAnsi="Arial" w:cs="Arial"/>
                <w:color w:val="000000" w:themeColor="text1"/>
              </w:rPr>
              <w:t>.</w:t>
            </w:r>
            <w:r w:rsidR="0076707D">
              <w:t xml:space="preserve"> </w:t>
            </w:r>
            <w:r w:rsidR="0076707D" w:rsidRPr="0076707D">
              <w:rPr>
                <w:rFonts w:ascii="Arial" w:hAnsi="Arial" w:cs="Arial"/>
                <w:color w:val="000000" w:themeColor="text1"/>
              </w:rPr>
              <w:t>platelet derived growth factor subunit B</w:t>
            </w:r>
          </w:p>
        </w:tc>
      </w:tr>
      <w:tr w:rsidR="006A17B3" w:rsidRPr="00D832C0" w:rsidTr="0076707D">
        <w:trPr>
          <w:trHeight w:val="2324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A31A0C" w:rsidRPr="006A17B3" w:rsidRDefault="00A31A0C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6A17B3" w:rsidRDefault="00A31A0C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  <w:bottom w:val="nil"/>
            </w:tcBorders>
          </w:tcPr>
          <w:p w:rsidR="00430C58" w:rsidRPr="005A296B" w:rsidRDefault="009D0196" w:rsidP="00CA2A23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</w:rPr>
              <w:t>PDGF-BB</w:t>
            </w:r>
            <w:r w:rsidR="00E542A2" w:rsidRPr="00E542A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9D0196">
              <w:rPr>
                <w:rFonts w:ascii="Arial" w:hAnsi="Arial" w:cs="Arial"/>
                <w:color w:val="000000" w:themeColor="text1"/>
                <w:sz w:val="20"/>
              </w:rPr>
              <w:t>is a member of the platelet-derived growth factor family</w:t>
            </w:r>
            <w:proofErr w:type="gramStart"/>
            <w:r w:rsidRPr="009D0196">
              <w:rPr>
                <w:rFonts w:ascii="Arial" w:hAnsi="Arial" w:cs="Arial"/>
                <w:color w:val="000000" w:themeColor="text1"/>
                <w:sz w:val="20"/>
              </w:rPr>
              <w:t>..</w:t>
            </w:r>
            <w:proofErr w:type="gramEnd"/>
            <w:r w:rsidRPr="009D0196">
              <w:rPr>
                <w:rFonts w:ascii="Arial" w:hAnsi="Arial" w:cs="Arial"/>
                <w:color w:val="000000" w:themeColor="text1"/>
                <w:sz w:val="20"/>
              </w:rPr>
              <w:t xml:space="preserve"> This gene product can exist either as a homodimer (PDGF-BB) or as a heterodimer with the platelet-derived growth factor alpha (PDGFA) polypeptide (PDGF-AB), where the dimers are connected by disulfide bonds.</w:t>
            </w:r>
            <w:r w:rsidR="00D832C0">
              <w:rPr>
                <w:rFonts w:ascii="Arial" w:hAnsi="Arial" w:cs="Arial" w:hint="eastAsia"/>
                <w:color w:val="000000" w:themeColor="text1"/>
                <w:sz w:val="20"/>
              </w:rPr>
              <w:t xml:space="preserve"> </w:t>
            </w:r>
            <w:r w:rsidR="00D832C0" w:rsidRPr="00D832C0">
              <w:rPr>
                <w:rFonts w:ascii="Arial" w:hAnsi="Arial" w:cs="Arial"/>
                <w:color w:val="000000" w:themeColor="text1"/>
                <w:sz w:val="20"/>
              </w:rPr>
              <w:t xml:space="preserve">Mutations in this gene are associated with meningioma. Reciprocal translocations between chromosomes 22 and 17, at sites where this gene and that for COL1A1 are located, are associated with a particular type of skin tumor called dermatofibrosarcoma protuberans resulting from unregulated expression of growth factor. </w:t>
            </w:r>
            <w:r w:rsidR="004A1C42" w:rsidRPr="006A17B3">
              <w:rPr>
                <w:rFonts w:ascii="Arial" w:hAnsi="Arial" w:cs="Arial"/>
                <w:color w:val="000000" w:themeColor="text1"/>
                <w:sz w:val="20"/>
              </w:rPr>
              <w:t>(Ref. From Wikipedia)</w:t>
            </w:r>
          </w:p>
        </w:tc>
      </w:tr>
      <w:tr w:rsidR="006A17B3" w:rsidRPr="006A17B3" w:rsidTr="0076707D">
        <w:trPr>
          <w:trHeight w:val="279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3A7BD5" w:rsidRPr="006A17B3" w:rsidRDefault="00352C62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N</w:t>
            </w:r>
            <w:r w:rsidR="003A7BD5" w:rsidRPr="006A17B3">
              <w:rPr>
                <w:rFonts w:ascii="Arial" w:hAnsi="Arial" w:cs="Arial"/>
                <w:b/>
                <w:color w:val="000000" w:themeColor="text1"/>
              </w:rPr>
              <w:t>C</w:t>
            </w:r>
            <w:r w:rsidRPr="006A17B3">
              <w:rPr>
                <w:rFonts w:ascii="Arial" w:hAnsi="Arial" w:cs="Arial"/>
                <w:b/>
                <w:color w:val="000000" w:themeColor="text1"/>
              </w:rPr>
              <w:t>B</w:t>
            </w:r>
            <w:r w:rsidR="003A7BD5" w:rsidRPr="006A17B3">
              <w:rPr>
                <w:rFonts w:ascii="Arial" w:hAnsi="Arial" w:cs="Arial"/>
                <w:b/>
                <w:color w:val="000000" w:themeColor="text1"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6A17B3" w:rsidRDefault="00133301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  <w:bottom w:val="nil"/>
            </w:tcBorders>
          </w:tcPr>
          <w:p w:rsidR="003A7BD5" w:rsidRPr="006A17B3" w:rsidRDefault="00D832C0" w:rsidP="001879B2">
            <w:pPr>
              <w:pStyle w:val="Default"/>
              <w:jc w:val="both"/>
              <w:rPr>
                <w:rFonts w:ascii="Courier New" w:hAnsi="Courier New" w:cs="Courier New"/>
                <w:b/>
                <w:color w:val="000000" w:themeColor="text1"/>
                <w:kern w:val="2"/>
                <w:sz w:val="20"/>
              </w:rPr>
            </w:pPr>
            <w:r w:rsidRPr="00D832C0">
              <w:rPr>
                <w:rFonts w:ascii="Arial" w:hAnsi="Arial" w:cs="Arial"/>
                <w:color w:val="000000" w:themeColor="text1"/>
                <w:kern w:val="2"/>
                <w:sz w:val="20"/>
              </w:rPr>
              <w:t>NM_002608.2</w:t>
            </w:r>
          </w:p>
        </w:tc>
      </w:tr>
      <w:tr w:rsidR="006A17B3" w:rsidRPr="006A17B3" w:rsidTr="0076707D">
        <w:trPr>
          <w:trHeight w:val="720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3A7BD5" w:rsidRPr="006A17B3" w:rsidRDefault="003A7BD5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6A17B3" w:rsidRDefault="003A7BD5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  <w:bottom w:val="nil"/>
            </w:tcBorders>
          </w:tcPr>
          <w:p w:rsidR="0040685D" w:rsidRPr="006A17B3" w:rsidRDefault="00D832C0" w:rsidP="008C2808">
            <w:pPr>
              <w:wordWrap/>
              <w:adjustRightInd w:val="0"/>
              <w:jc w:val="left"/>
              <w:rPr>
                <w:rFonts w:ascii="Courier New" w:eastAsia="굴림체" w:hAnsi="Courier New" w:cs="Courier New"/>
                <w:b/>
                <w:caps/>
                <w:color w:val="000000" w:themeColor="text1"/>
                <w:kern w:val="0"/>
                <w:szCs w:val="20"/>
              </w:rPr>
            </w:pPr>
            <w:r w:rsidRPr="00D832C0">
              <w:rPr>
                <w:rFonts w:ascii="Courier New" w:eastAsia="굴림체" w:hAnsi="Courier New" w:cs="Courier New"/>
                <w:b/>
                <w:caps/>
                <w:color w:val="000000" w:themeColor="text1"/>
                <w:kern w:val="0"/>
                <w:szCs w:val="20"/>
              </w:rPr>
              <w:t>SLGSLTIAEPAMIAECKTRTEVFEISRRLIDRTNANFLVWPPCVEVQRCSGCCNNRNVQCRPTQVQLRPVQVRKIEIVRKKPIFKKATVTLEDHLACKCETVAAARPVT</w:t>
            </w:r>
            <w:r w:rsidR="00FC5B48" w:rsidRPr="00FC5B48">
              <w:rPr>
                <w:rFonts w:ascii="Courier New" w:eastAsia="굴림체" w:hAnsi="Courier New" w:cs="Courier New"/>
                <w:b/>
                <w:caps/>
                <w:color w:val="000000" w:themeColor="text1"/>
                <w:kern w:val="0"/>
                <w:szCs w:val="20"/>
              </w:rPr>
              <w:t>*</w:t>
            </w:r>
          </w:p>
        </w:tc>
      </w:tr>
      <w:tr w:rsidR="006A17B3" w:rsidRPr="006A17B3" w:rsidTr="0076707D">
        <w:trPr>
          <w:trHeight w:val="315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3A7BD5" w:rsidRPr="006A17B3" w:rsidRDefault="003A7BD5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6A17B3" w:rsidRDefault="003A7BD5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  <w:bottom w:val="nil"/>
            </w:tcBorders>
          </w:tcPr>
          <w:p w:rsidR="003A7BD5" w:rsidRPr="006A17B3" w:rsidRDefault="00D832C0" w:rsidP="00D832C0">
            <w:pPr>
              <w:ind w:leftChars="-54" w:left="-108" w:firstLineChars="54" w:firstLine="108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Cs w:val="20"/>
              </w:rPr>
              <w:t xml:space="preserve">12.39 </w:t>
            </w:r>
            <w:proofErr w:type="spellStart"/>
            <w:r w:rsidR="003A7BD5" w:rsidRPr="006A17B3">
              <w:rPr>
                <w:rFonts w:ascii="Arial" w:hAnsi="Arial" w:cs="Arial"/>
                <w:color w:val="000000" w:themeColor="text1"/>
                <w:szCs w:val="20"/>
              </w:rPr>
              <w:t>kDa</w:t>
            </w:r>
            <w:proofErr w:type="spellEnd"/>
            <w:r w:rsidR="006A254A"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 (</w:t>
            </w:r>
            <w:r w:rsidR="001879B2">
              <w:rPr>
                <w:rFonts w:ascii="Arial" w:hAnsi="Arial" w:cs="Arial" w:hint="eastAsia"/>
                <w:color w:val="000000" w:themeColor="text1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 w:themeColor="text1"/>
                <w:szCs w:val="20"/>
              </w:rPr>
              <w:t>10</w:t>
            </w:r>
            <w:r w:rsidR="006A254A"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 aa)</w:t>
            </w:r>
          </w:p>
        </w:tc>
      </w:tr>
      <w:tr w:rsidR="006A17B3" w:rsidRPr="006A17B3" w:rsidTr="0076707D">
        <w:trPr>
          <w:trHeight w:val="269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  <w:sz w:val="18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  <w:bottom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6A17B3">
              <w:rPr>
                <w:rFonts w:ascii="Arial" w:hAnsi="Arial" w:cs="Arial"/>
                <w:color w:val="000000" w:themeColor="text1"/>
                <w:szCs w:val="20"/>
              </w:rPr>
              <w:t>No tagging</w:t>
            </w:r>
          </w:p>
        </w:tc>
      </w:tr>
      <w:tr w:rsidR="006A17B3" w:rsidRPr="006A17B3" w:rsidTr="0076707D">
        <w:trPr>
          <w:trHeight w:val="284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  <w:bottom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i/>
                <w:color w:val="000000" w:themeColor="text1"/>
                <w:szCs w:val="20"/>
              </w:rPr>
            </w:pPr>
            <w:r w:rsidRPr="006A17B3">
              <w:rPr>
                <w:rFonts w:ascii="Arial" w:hAnsi="Arial" w:cs="Arial"/>
                <w:i/>
                <w:color w:val="000000" w:themeColor="text1"/>
                <w:szCs w:val="20"/>
              </w:rPr>
              <w:t>E. coli.</w:t>
            </w:r>
          </w:p>
        </w:tc>
      </w:tr>
      <w:tr w:rsidR="006A17B3" w:rsidRPr="006A17B3" w:rsidTr="0076707D">
        <w:trPr>
          <w:trHeight w:val="269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  <w:bottom w:val="nil"/>
            </w:tcBorders>
          </w:tcPr>
          <w:p w:rsidR="00C10FA9" w:rsidRPr="00BF0A1F" w:rsidRDefault="00E820EA" w:rsidP="00FC3E8E">
            <w:pPr>
              <w:rPr>
                <w:rFonts w:ascii="Arial" w:hAnsi="Arial" w:cs="Arial"/>
                <w:color w:val="000000" w:themeColor="text1"/>
                <w:spacing w:val="-4"/>
                <w:szCs w:val="20"/>
              </w:rPr>
            </w:pPr>
            <w:r w:rsidRPr="008B21A1">
              <w:rPr>
                <w:rFonts w:ascii="Arial" w:hAnsi="Arial" w:cs="Arial" w:hint="eastAsia"/>
                <w:spacing w:val="-4"/>
                <w:szCs w:val="20"/>
              </w:rPr>
              <w:t>JW-H0</w:t>
            </w:r>
            <w:r w:rsidR="003219C2" w:rsidRPr="008B21A1">
              <w:rPr>
                <w:rFonts w:ascii="Arial" w:hAnsi="Arial" w:cs="Arial" w:hint="eastAsia"/>
                <w:spacing w:val="-4"/>
                <w:szCs w:val="20"/>
              </w:rPr>
              <w:t>27</w:t>
            </w:r>
            <w:r w:rsidRPr="008B21A1">
              <w:rPr>
                <w:rFonts w:ascii="Arial" w:hAnsi="Arial" w:cs="Arial" w:hint="eastAsia"/>
                <w:spacing w:val="-4"/>
                <w:szCs w:val="20"/>
              </w:rPr>
              <w:t>-0010, JW-H02</w:t>
            </w:r>
            <w:r w:rsidR="003219C2" w:rsidRPr="008B21A1">
              <w:rPr>
                <w:rFonts w:ascii="Arial" w:hAnsi="Arial" w:cs="Arial" w:hint="eastAsia"/>
                <w:spacing w:val="-4"/>
                <w:szCs w:val="20"/>
              </w:rPr>
              <w:t>7</w:t>
            </w:r>
            <w:r w:rsidRPr="008B21A1">
              <w:rPr>
                <w:rFonts w:ascii="Arial" w:hAnsi="Arial" w:cs="Arial" w:hint="eastAsia"/>
                <w:spacing w:val="-4"/>
                <w:szCs w:val="20"/>
              </w:rPr>
              <w:t>-0025, JW-02</w:t>
            </w:r>
            <w:r w:rsidR="003219C2" w:rsidRPr="008B21A1">
              <w:rPr>
                <w:rFonts w:ascii="Arial" w:hAnsi="Arial" w:cs="Arial" w:hint="eastAsia"/>
                <w:spacing w:val="-4"/>
                <w:szCs w:val="20"/>
              </w:rPr>
              <w:t>7</w:t>
            </w:r>
            <w:r w:rsidRPr="008B21A1">
              <w:rPr>
                <w:rFonts w:ascii="Arial" w:hAnsi="Arial" w:cs="Arial" w:hint="eastAsia"/>
                <w:spacing w:val="-4"/>
                <w:szCs w:val="20"/>
              </w:rPr>
              <w:t>-0100, JW-H02</w:t>
            </w:r>
            <w:r w:rsidR="003219C2" w:rsidRPr="008B21A1">
              <w:rPr>
                <w:rFonts w:ascii="Arial" w:hAnsi="Arial" w:cs="Arial" w:hint="eastAsia"/>
                <w:spacing w:val="-4"/>
                <w:szCs w:val="20"/>
              </w:rPr>
              <w:t>7</w:t>
            </w:r>
            <w:r w:rsidRPr="008B21A1">
              <w:rPr>
                <w:rFonts w:ascii="Arial" w:hAnsi="Arial" w:cs="Arial" w:hint="eastAsia"/>
                <w:spacing w:val="-4"/>
                <w:szCs w:val="20"/>
              </w:rPr>
              <w:t>-0250, JW-H02</w:t>
            </w:r>
            <w:r w:rsidR="003219C2" w:rsidRPr="008B21A1">
              <w:rPr>
                <w:rFonts w:ascii="Arial" w:hAnsi="Arial" w:cs="Arial" w:hint="eastAsia"/>
                <w:spacing w:val="-4"/>
                <w:szCs w:val="20"/>
              </w:rPr>
              <w:t>7</w:t>
            </w:r>
            <w:r w:rsidRPr="008B21A1">
              <w:rPr>
                <w:rFonts w:ascii="Arial" w:hAnsi="Arial" w:cs="Arial" w:hint="eastAsia"/>
                <w:spacing w:val="-4"/>
                <w:szCs w:val="20"/>
              </w:rPr>
              <w:t>-0500, JW-H02</w:t>
            </w:r>
            <w:r w:rsidR="003219C2" w:rsidRPr="008B21A1">
              <w:rPr>
                <w:rFonts w:ascii="Arial" w:hAnsi="Arial" w:cs="Arial" w:hint="eastAsia"/>
                <w:spacing w:val="-4"/>
                <w:szCs w:val="20"/>
              </w:rPr>
              <w:t>7</w:t>
            </w:r>
            <w:r w:rsidRPr="008B21A1">
              <w:rPr>
                <w:rFonts w:ascii="Arial" w:hAnsi="Arial" w:cs="Arial" w:hint="eastAsia"/>
                <w:spacing w:val="-4"/>
                <w:szCs w:val="20"/>
              </w:rPr>
              <w:t>-1000</w:t>
            </w:r>
          </w:p>
        </w:tc>
      </w:tr>
      <w:tr w:rsidR="006A17B3" w:rsidRPr="006A17B3" w:rsidTr="0076707D">
        <w:trPr>
          <w:trHeight w:val="453"/>
        </w:trPr>
        <w:tc>
          <w:tcPr>
            <w:tcW w:w="2376" w:type="dxa"/>
            <w:gridSpan w:val="3"/>
            <w:tcBorders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</w:tcBorders>
          </w:tcPr>
          <w:p w:rsidR="00C10FA9" w:rsidRPr="006A17B3" w:rsidRDefault="00C10FA9" w:rsidP="00FC3E8E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Should be at ≤ -70 </w:t>
            </w:r>
            <w:r w:rsidRPr="006A17B3">
              <w:rPr>
                <w:rFonts w:ascii="굴림" w:eastAsia="굴림" w:hAnsi="굴림" w:cs="굴림" w:hint="eastAsia"/>
                <w:color w:val="000000" w:themeColor="text1"/>
                <w:szCs w:val="20"/>
              </w:rPr>
              <w:t>℃</w:t>
            </w:r>
            <w:r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 as undiluted aliquots of handy size. Avoid repeated freezing and thawing.</w:t>
            </w:r>
          </w:p>
        </w:tc>
      </w:tr>
      <w:tr w:rsidR="00396282" w:rsidRPr="006A17B3" w:rsidTr="0076707D">
        <w:trPr>
          <w:trHeight w:val="155"/>
        </w:trPr>
        <w:tc>
          <w:tcPr>
            <w:tcW w:w="2376" w:type="dxa"/>
            <w:gridSpan w:val="3"/>
            <w:tcBorders>
              <w:bottom w:val="single" w:sz="18" w:space="0" w:color="0070C0"/>
              <w:right w:val="nil"/>
            </w:tcBorders>
          </w:tcPr>
          <w:p w:rsidR="00396282" w:rsidRPr="006A17B3" w:rsidRDefault="00396282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6A17B3" w:rsidRDefault="00396282" w:rsidP="002805A4">
            <w:pPr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gridSpan w:val="5"/>
            <w:tcBorders>
              <w:left w:val="nil"/>
              <w:bottom w:val="single" w:sz="18" w:space="0" w:color="0070C0"/>
            </w:tcBorders>
          </w:tcPr>
          <w:p w:rsidR="00396282" w:rsidRPr="006A17B3" w:rsidRDefault="001E15AF" w:rsidP="0075220D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6A17B3">
              <w:rPr>
                <w:rFonts w:ascii="Arial" w:hAnsi="Arial" w:cs="Arial"/>
                <w:color w:val="000000" w:themeColor="text1"/>
                <w:szCs w:val="20"/>
              </w:rPr>
              <w:t>Rat, Mouse</w:t>
            </w:r>
          </w:p>
        </w:tc>
      </w:tr>
      <w:tr w:rsidR="006A17B3" w:rsidRPr="006A17B3" w:rsidTr="0076707D">
        <w:trPr>
          <w:gridAfter w:val="1"/>
          <w:wAfter w:w="9" w:type="dxa"/>
          <w:trHeight w:val="199"/>
        </w:trPr>
        <w:tc>
          <w:tcPr>
            <w:tcW w:w="9198" w:type="dxa"/>
            <w:gridSpan w:val="8"/>
            <w:tcBorders>
              <w:bottom w:val="single" w:sz="18" w:space="0" w:color="0070C0"/>
            </w:tcBorders>
          </w:tcPr>
          <w:p w:rsidR="0027046E" w:rsidRPr="006A17B3" w:rsidRDefault="0027046E" w:rsidP="007365FF">
            <w:pPr>
              <w:rPr>
                <w:rFonts w:ascii="Arial Black" w:hAnsi="Arial Black"/>
                <w:color w:val="000000" w:themeColor="text1"/>
              </w:rPr>
            </w:pPr>
            <w:r w:rsidRPr="006A17B3">
              <w:rPr>
                <w:rFonts w:ascii="Arial Black" w:hAnsi="Arial Black"/>
                <w:color w:val="000000" w:themeColor="text1"/>
                <w:sz w:val="24"/>
              </w:rPr>
              <w:t>Quality Control</w:t>
            </w:r>
          </w:p>
        </w:tc>
      </w:tr>
      <w:tr w:rsidR="006A17B3" w:rsidRPr="006A17B3" w:rsidTr="0076707D">
        <w:trPr>
          <w:gridAfter w:val="1"/>
          <w:wAfter w:w="9" w:type="dxa"/>
          <w:trHeight w:val="359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  <w:sz w:val="24"/>
              </w:rPr>
              <w:t>Test items</w:t>
            </w:r>
          </w:p>
        </w:tc>
        <w:tc>
          <w:tcPr>
            <w:tcW w:w="772" w:type="dxa"/>
            <w:gridSpan w:val="4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6A17B3" w:rsidRDefault="00A31A0C" w:rsidP="00A31A0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  <w:sz w:val="24"/>
              </w:rPr>
              <w:t>Specifications</w:t>
            </w:r>
          </w:p>
        </w:tc>
      </w:tr>
      <w:tr w:rsidR="006A17B3" w:rsidRPr="006A17B3" w:rsidTr="0076707D">
        <w:trPr>
          <w:gridAfter w:val="1"/>
          <w:wAfter w:w="9" w:type="dxa"/>
          <w:trHeight w:val="263"/>
        </w:trPr>
        <w:tc>
          <w:tcPr>
            <w:tcW w:w="2327" w:type="dxa"/>
            <w:gridSpan w:val="2"/>
            <w:tcBorders>
              <w:bottom w:val="nil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Appearance</w:t>
            </w:r>
          </w:p>
        </w:tc>
        <w:tc>
          <w:tcPr>
            <w:tcW w:w="48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6A17B3" w:rsidRDefault="00A31A0C" w:rsidP="000272C6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>Clear, colorless liquid</w:t>
            </w:r>
          </w:p>
        </w:tc>
      </w:tr>
      <w:tr w:rsidR="006A17B3" w:rsidRPr="006A17B3" w:rsidTr="0076707D">
        <w:trPr>
          <w:gridAfter w:val="1"/>
          <w:wAfter w:w="9" w:type="dxa"/>
          <w:trHeight w:val="284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Purity</w:t>
            </w:r>
          </w:p>
        </w:tc>
        <w:tc>
          <w:tcPr>
            <w:tcW w:w="480" w:type="dxa"/>
            <w:gridSpan w:val="4"/>
            <w:tcBorders>
              <w:left w:val="nil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6A17B3" w:rsidRDefault="00A31A0C" w:rsidP="00B348B6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>Greater than 9</w:t>
            </w:r>
            <w:r w:rsidR="00B348B6">
              <w:rPr>
                <w:rFonts w:ascii="Arial" w:hAnsi="Arial" w:cs="Arial"/>
                <w:color w:val="000000" w:themeColor="text1"/>
              </w:rPr>
              <w:t>5</w:t>
            </w:r>
            <w:r w:rsidR="00496C26">
              <w:rPr>
                <w:rFonts w:ascii="Arial" w:hAnsi="Arial" w:cs="Arial"/>
                <w:color w:val="000000" w:themeColor="text1"/>
              </w:rPr>
              <w:t xml:space="preserve"> % by</w:t>
            </w:r>
            <w:bookmarkStart w:id="0" w:name="_GoBack"/>
            <w:bookmarkEnd w:id="0"/>
            <w:r w:rsidR="00446472" w:rsidRPr="006A17B3">
              <w:rPr>
                <w:rFonts w:ascii="Arial" w:hAnsi="Arial" w:cs="Arial"/>
                <w:color w:val="000000" w:themeColor="text1"/>
              </w:rPr>
              <w:t xml:space="preserve"> SDS-PAGE</w:t>
            </w:r>
          </w:p>
        </w:tc>
      </w:tr>
      <w:tr w:rsidR="006A17B3" w:rsidRPr="006A17B3" w:rsidTr="0076707D">
        <w:trPr>
          <w:gridAfter w:val="1"/>
          <w:wAfter w:w="9" w:type="dxa"/>
          <w:trHeight w:val="299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Specificity</w:t>
            </w:r>
          </w:p>
        </w:tc>
        <w:tc>
          <w:tcPr>
            <w:tcW w:w="480" w:type="dxa"/>
            <w:gridSpan w:val="4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0272C6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6A17B3" w:rsidRDefault="006D37ED" w:rsidP="008B21A1">
            <w:pPr>
              <w:rPr>
                <w:rFonts w:ascii="Arial" w:hAnsi="Arial" w:cs="Arial"/>
                <w:color w:val="000000" w:themeColor="text1"/>
              </w:rPr>
            </w:pPr>
            <w:r w:rsidRPr="006D37ED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>
                  <wp:extent cx="1588784" cy="1260000"/>
                  <wp:effectExtent l="0" t="0" r="0" b="0"/>
                  <wp:docPr id="2" name="그림 2" descr="Z:\신약연구팀\배일근(20151004)\업무-my\4. 활성시험\22년\220404 hPDGF-B R_ 2201 1801\hPDGF-B 2201 활성 G 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신약연구팀\배일근(20151004)\업무-my\4. 활성시험\22년\220404 hPDGF-B R_ 2201 1801\hPDGF-B 2201 활성 G 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8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7B3" w:rsidRPr="006A17B3" w:rsidTr="0076707D">
        <w:trPr>
          <w:gridAfter w:val="1"/>
          <w:wAfter w:w="9" w:type="dxa"/>
          <w:trHeight w:val="417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Concentration</w:t>
            </w:r>
          </w:p>
        </w:tc>
        <w:tc>
          <w:tcPr>
            <w:tcW w:w="480" w:type="dxa"/>
            <w:gridSpan w:val="4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90007E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>0.1 mg/</w:t>
            </w:r>
            <w:r w:rsidRPr="006A17B3">
              <w:rPr>
                <w:rFonts w:ascii="Arial" w:hAnsi="Arial" w:cs="Arial"/>
                <w:color w:val="000000" w:themeColor="text1"/>
              </w:rPr>
              <w:t>㎖</w:t>
            </w:r>
            <w:r w:rsidRPr="006A17B3">
              <w:rPr>
                <w:rFonts w:ascii="Arial" w:hAnsi="Arial" w:cs="Arial"/>
                <w:color w:val="000000" w:themeColor="text1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2805A4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</w:p>
        </w:tc>
      </w:tr>
      <w:tr w:rsidR="006A17B3" w:rsidRPr="006A17B3" w:rsidTr="0076707D">
        <w:trPr>
          <w:gridAfter w:val="1"/>
          <w:wAfter w:w="9" w:type="dxa"/>
          <w:trHeight w:val="1253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Biological Activity</w:t>
            </w:r>
          </w:p>
        </w:tc>
        <w:tc>
          <w:tcPr>
            <w:tcW w:w="480" w:type="dxa"/>
            <w:gridSpan w:val="4"/>
            <w:tcBorders>
              <w:left w:val="nil"/>
              <w:right w:val="nil"/>
            </w:tcBorders>
            <w:vAlign w:val="center"/>
          </w:tcPr>
          <w:p w:rsidR="008B1C65" w:rsidRPr="00871E9F" w:rsidRDefault="008B1C65" w:rsidP="002805A4">
            <w:pPr>
              <w:rPr>
                <w:rFonts w:ascii="Arial" w:hAnsi="Arial" w:cs="Arial"/>
                <w:b/>
                <w:color w:val="FF0000"/>
              </w:rPr>
            </w:pPr>
            <w:r w:rsidRPr="00871E9F">
              <w:rPr>
                <w:rFonts w:ascii="Arial" w:hAnsi="Arial" w:cs="Arial"/>
                <w:b/>
                <w:color w:val="FF0000"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871E9F" w:rsidRDefault="00811492" w:rsidP="004F4445">
            <w:pPr>
              <w:ind w:leftChars="-54" w:left="-108"/>
              <w:rPr>
                <w:rFonts w:ascii="Arial" w:hAnsi="Arial" w:cs="Arial"/>
                <w:color w:val="FF0000"/>
              </w:rPr>
            </w:pPr>
            <w:r w:rsidRPr="008B21A1">
              <w:rPr>
                <w:rFonts w:ascii="Arial" w:hAnsi="Arial" w:cs="Arial"/>
              </w:rPr>
              <w:t xml:space="preserve">Determined by proliferation </w:t>
            </w:r>
            <w:proofErr w:type="gramStart"/>
            <w:r w:rsidRPr="008B21A1">
              <w:rPr>
                <w:rFonts w:ascii="Arial" w:hAnsi="Arial" w:cs="Arial"/>
              </w:rPr>
              <w:t xml:space="preserve">of </w:t>
            </w:r>
            <w:r w:rsidR="00871E9F" w:rsidRPr="008B21A1">
              <w:rPr>
                <w:rFonts w:ascii="Arial" w:hAnsi="Arial" w:cs="Arial"/>
              </w:rPr>
              <w:t xml:space="preserve"> </w:t>
            </w:r>
            <w:r w:rsidR="006D37ED">
              <w:rPr>
                <w:rFonts w:ascii="Arial" w:hAnsi="Arial" w:cs="Arial" w:hint="eastAsia"/>
              </w:rPr>
              <w:t>HHDPC</w:t>
            </w:r>
            <w:proofErr w:type="gramEnd"/>
            <w:r w:rsidR="00D832C0" w:rsidRPr="008B21A1">
              <w:rPr>
                <w:rFonts w:ascii="Arial" w:hAnsi="Arial" w:cs="Arial"/>
              </w:rPr>
              <w:t xml:space="preserve"> cells</w:t>
            </w:r>
            <w:r w:rsidR="00D832C0" w:rsidRPr="008B21A1">
              <w:rPr>
                <w:rFonts w:ascii="Arial" w:hAnsi="Arial" w:cs="Arial" w:hint="eastAsia"/>
              </w:rPr>
              <w:t xml:space="preserve"> </w:t>
            </w:r>
            <w:r w:rsidRPr="008B21A1">
              <w:rPr>
                <w:rFonts w:ascii="Arial" w:hAnsi="Arial" w:cs="Arial"/>
              </w:rPr>
              <w:t xml:space="preserve">indicator cells. The ED50 is </w:t>
            </w:r>
            <w:r w:rsidR="00D832C0" w:rsidRPr="008B21A1">
              <w:rPr>
                <w:rFonts w:ascii="Arial" w:hAnsi="Arial" w:cs="Arial"/>
              </w:rPr>
              <w:t>1</w:t>
            </w:r>
            <w:r w:rsidR="004F4445">
              <w:rPr>
                <w:rFonts w:ascii="Arial" w:hAnsi="Arial" w:cs="Arial"/>
              </w:rPr>
              <w:t>.0~</w:t>
            </w:r>
            <w:r w:rsidR="008B21A1">
              <w:rPr>
                <w:rFonts w:ascii="Arial" w:hAnsi="Arial" w:cs="Arial" w:hint="eastAsia"/>
              </w:rPr>
              <w:t>6</w:t>
            </w:r>
            <w:r w:rsidR="00D832C0" w:rsidRPr="008B21A1">
              <w:rPr>
                <w:rFonts w:ascii="Arial" w:hAnsi="Arial" w:cs="Arial"/>
              </w:rPr>
              <w:t>.0 ng/ml</w:t>
            </w:r>
            <w:r w:rsidRPr="008B21A1">
              <w:rPr>
                <w:rFonts w:ascii="Arial" w:hAnsi="Arial" w:cs="Arial" w:hint="eastAsia"/>
              </w:rPr>
              <w:t>.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2805A4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</w:p>
        </w:tc>
      </w:tr>
      <w:tr w:rsidR="006A17B3" w:rsidRPr="006A17B3" w:rsidTr="0076707D">
        <w:trPr>
          <w:gridAfter w:val="1"/>
          <w:wAfter w:w="9" w:type="dxa"/>
          <w:trHeight w:val="247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FC3E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Endotoxin</w:t>
            </w:r>
          </w:p>
        </w:tc>
        <w:tc>
          <w:tcPr>
            <w:tcW w:w="480" w:type="dxa"/>
            <w:gridSpan w:val="4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FC3E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C4408B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 xml:space="preserve">Less than </w:t>
            </w:r>
            <w:r w:rsidR="00C4408B">
              <w:rPr>
                <w:rFonts w:ascii="Arial" w:hAnsi="Arial" w:cs="Arial"/>
                <w:color w:val="000000" w:themeColor="text1"/>
              </w:rPr>
              <w:t>0</w:t>
            </w:r>
            <w:r w:rsidRPr="006A17B3">
              <w:rPr>
                <w:rFonts w:ascii="Arial" w:hAnsi="Arial" w:cs="Arial"/>
                <w:color w:val="000000" w:themeColor="text1"/>
              </w:rPr>
              <w:t>.</w:t>
            </w:r>
            <w:r w:rsidR="00C4408B">
              <w:rPr>
                <w:rFonts w:ascii="Arial" w:hAnsi="Arial" w:cs="Arial"/>
                <w:color w:val="000000" w:themeColor="text1"/>
              </w:rPr>
              <w:t>1</w:t>
            </w:r>
            <w:r w:rsidRPr="006A17B3">
              <w:rPr>
                <w:rFonts w:ascii="Arial" w:hAnsi="Arial" w:cs="Arial"/>
                <w:color w:val="000000" w:themeColor="text1"/>
              </w:rPr>
              <w:t xml:space="preserve"> EU/</w:t>
            </w:r>
            <w:r w:rsidRPr="006A17B3">
              <w:rPr>
                <w:rFonts w:ascii="Arial" w:hAnsi="Arial" w:cs="Arial"/>
                <w:color w:val="000000" w:themeColor="text1"/>
              </w:rPr>
              <w:t>㎍</w:t>
            </w:r>
            <w:r w:rsidRPr="006A17B3">
              <w:rPr>
                <w:rFonts w:ascii="Arial" w:hAnsi="Arial" w:cs="Arial"/>
                <w:color w:val="000000" w:themeColor="text1"/>
              </w:rPr>
              <w:t xml:space="preserve"> as determined by the LAL method</w:t>
            </w:r>
          </w:p>
        </w:tc>
      </w:tr>
      <w:tr w:rsidR="006A17B3" w:rsidRPr="006A17B3" w:rsidTr="0076707D">
        <w:trPr>
          <w:gridAfter w:val="1"/>
          <w:wAfter w:w="9" w:type="dxa"/>
          <w:trHeight w:val="338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FC3E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Formulation</w:t>
            </w:r>
          </w:p>
        </w:tc>
        <w:tc>
          <w:tcPr>
            <w:tcW w:w="480" w:type="dxa"/>
            <w:gridSpan w:val="4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FC3E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21A1" w:rsidP="006D37ED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8B21A1">
              <w:rPr>
                <w:rFonts w:ascii="Arial" w:hAnsi="Arial" w:cs="Arial"/>
                <w:color w:val="000000" w:themeColor="text1"/>
              </w:rPr>
              <w:t>100mM Sodium acetate, 10% Glycerol</w:t>
            </w:r>
            <w:r w:rsidR="006D37ED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8B21A1">
              <w:rPr>
                <w:rFonts w:ascii="Arial" w:hAnsi="Arial" w:cs="Arial"/>
                <w:color w:val="000000" w:themeColor="text1"/>
              </w:rPr>
              <w:t>pH 5.0</w:t>
            </w:r>
            <w:r w:rsidR="006D37ED">
              <w:rPr>
                <w:rFonts w:ascii="Arial" w:hAnsi="Arial" w:cs="Arial"/>
                <w:color w:val="000000" w:themeColor="text1"/>
              </w:rPr>
              <w:t>)</w:t>
            </w:r>
            <w:r w:rsidR="005301F9" w:rsidRPr="006A17B3">
              <w:rPr>
                <w:rFonts w:ascii="Arial" w:hAnsi="Arial" w:cs="Arial" w:hint="eastAsia"/>
                <w:color w:val="000000" w:themeColor="text1"/>
              </w:rPr>
              <w:t xml:space="preserve"> </w:t>
            </w:r>
            <w:r w:rsidR="008B1C65" w:rsidRPr="006A17B3">
              <w:rPr>
                <w:rFonts w:ascii="Arial" w:hAnsi="Arial" w:cs="Arial"/>
                <w:color w:val="000000" w:themeColor="text1"/>
              </w:rPr>
              <w:t>without preservative or carrier proteins.</w:t>
            </w:r>
          </w:p>
        </w:tc>
      </w:tr>
      <w:tr w:rsidR="006A17B3" w:rsidRPr="006A17B3" w:rsidTr="0076707D">
        <w:trPr>
          <w:gridAfter w:val="1"/>
          <w:wAfter w:w="9" w:type="dxa"/>
          <w:trHeight w:val="176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FC3E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Stability</w:t>
            </w:r>
          </w:p>
        </w:tc>
        <w:tc>
          <w:tcPr>
            <w:tcW w:w="480" w:type="dxa"/>
            <w:gridSpan w:val="4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FC3E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FC3E8E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 xml:space="preserve">Stable for up to 12 months </w:t>
            </w:r>
            <w:r w:rsidRPr="006A17B3">
              <w:rPr>
                <w:rFonts w:asciiTheme="minorEastAsia" w:hAnsiTheme="minorEastAsia" w:cs="Arial"/>
                <w:color w:val="000000" w:themeColor="text1"/>
              </w:rPr>
              <w:t xml:space="preserve">at -70 </w:t>
            </w:r>
            <w:r w:rsidRPr="006A17B3">
              <w:rPr>
                <w:rFonts w:asciiTheme="minorEastAsia" w:hAnsiTheme="minorEastAsia" w:cs="굴림" w:hint="eastAsia"/>
                <w:color w:val="000000" w:themeColor="text1"/>
              </w:rPr>
              <w:t>℃</w:t>
            </w:r>
            <w:r w:rsidRPr="006A17B3">
              <w:rPr>
                <w:rFonts w:asciiTheme="minorEastAsia" w:hAnsiTheme="minorEastAsia" w:cs="Arial"/>
                <w:color w:val="000000" w:themeColor="text1"/>
              </w:rPr>
              <w:t xml:space="preserve">. Stable for a month at 4 </w:t>
            </w:r>
            <w:r w:rsidRPr="006A17B3">
              <w:rPr>
                <w:rFonts w:asciiTheme="minorEastAsia" w:hAnsiTheme="minorEastAsia" w:cs="굴림" w:hint="eastAsia"/>
                <w:color w:val="000000" w:themeColor="text1"/>
              </w:rPr>
              <w:t>℃</w:t>
            </w:r>
            <w:r w:rsidRPr="006A17B3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6A17B3" w:rsidRPr="006A17B3" w:rsidTr="0076707D">
        <w:trPr>
          <w:gridAfter w:val="1"/>
          <w:wAfter w:w="9" w:type="dxa"/>
          <w:trHeight w:val="410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FC3E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Sterility</w:t>
            </w:r>
          </w:p>
        </w:tc>
        <w:tc>
          <w:tcPr>
            <w:tcW w:w="480" w:type="dxa"/>
            <w:gridSpan w:val="4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FC3E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FC3E8E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 xml:space="preserve">Sterilized through a 0.2 </w:t>
            </w:r>
            <w:r w:rsidRPr="006A17B3">
              <w:rPr>
                <w:rFonts w:ascii="Arial" w:hAnsi="Arial" w:cs="Arial"/>
                <w:color w:val="000000" w:themeColor="text1"/>
              </w:rPr>
              <w:t>㎛</w:t>
            </w:r>
            <w:r w:rsidRPr="006A17B3">
              <w:rPr>
                <w:rFonts w:ascii="Arial" w:hAnsi="Arial" w:cs="Arial"/>
                <w:color w:val="000000" w:themeColor="text1"/>
              </w:rPr>
              <w:t xml:space="preserve"> membrane filter and packaged aseptically. Culture for 2 weeks, no growth</w:t>
            </w:r>
          </w:p>
        </w:tc>
      </w:tr>
      <w:tr w:rsidR="008B1C65" w:rsidRPr="002C1832" w:rsidTr="0076707D">
        <w:trPr>
          <w:gridAfter w:val="1"/>
          <w:wAfter w:w="9" w:type="dxa"/>
          <w:trHeight w:val="45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4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91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FC3E8E">
      <w:pPr>
        <w:rPr>
          <w:sz w:val="12"/>
        </w:rPr>
      </w:pPr>
    </w:p>
    <w:sectPr w:rsidR="00494F4A" w:rsidRPr="00396282" w:rsidSect="00B752E6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D1" w:rsidRDefault="00B10CD1" w:rsidP="00715290">
      <w:r>
        <w:separator/>
      </w:r>
    </w:p>
  </w:endnote>
  <w:endnote w:type="continuationSeparator" w:id="0">
    <w:p w:rsidR="00B10CD1" w:rsidRDefault="00B10CD1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A4" w:rsidRPr="00BB2E85" w:rsidRDefault="002805A4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2805A4" w:rsidRDefault="002805A4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proofErr w:type="spellStart"/>
    <w:r w:rsidRPr="007C7C96">
      <w:rPr>
        <w:rFonts w:ascii="Arial" w:hAnsi="Arial" w:cs="Arial"/>
        <w:b/>
        <w:sz w:val="16"/>
        <w:szCs w:val="16"/>
      </w:rPr>
      <w:t>Jungang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 </w:t>
    </w:r>
    <w:proofErr w:type="spellStart"/>
    <w:r w:rsidRPr="007C7C96">
      <w:rPr>
        <w:rFonts w:ascii="Arial" w:hAnsi="Arial" w:cs="Arial"/>
        <w:b/>
        <w:sz w:val="16"/>
        <w:szCs w:val="16"/>
      </w:rPr>
      <w:t>induspia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 V, 138-6, </w:t>
    </w:r>
    <w:proofErr w:type="spellStart"/>
    <w:r w:rsidRPr="007C7C96">
      <w:rPr>
        <w:rFonts w:ascii="Arial" w:hAnsi="Arial" w:cs="Arial"/>
        <w:b/>
        <w:sz w:val="16"/>
        <w:szCs w:val="16"/>
      </w:rPr>
      <w:t>Sangdaewon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-dong, </w:t>
    </w:r>
    <w:proofErr w:type="spellStart"/>
    <w:r w:rsidRPr="007C7C96">
      <w:rPr>
        <w:rFonts w:ascii="Arial" w:hAnsi="Arial" w:cs="Arial"/>
        <w:b/>
        <w:sz w:val="16"/>
        <w:szCs w:val="16"/>
      </w:rPr>
      <w:t>Jungwon-gu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, </w:t>
    </w:r>
    <w:proofErr w:type="spellStart"/>
    <w:r w:rsidRPr="007C7C96">
      <w:rPr>
        <w:rFonts w:ascii="Arial" w:hAnsi="Arial" w:cs="Arial"/>
        <w:b/>
        <w:sz w:val="16"/>
        <w:szCs w:val="16"/>
      </w:rPr>
      <w:t>Seongnam-si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, </w:t>
    </w:r>
    <w:proofErr w:type="spellStart"/>
    <w:r w:rsidRPr="007C7C96">
      <w:rPr>
        <w:rFonts w:ascii="Arial" w:hAnsi="Arial" w:cs="Arial"/>
        <w:b/>
        <w:sz w:val="16"/>
        <w:szCs w:val="16"/>
      </w:rPr>
      <w:t>Gyeonggi</w:t>
    </w:r>
    <w:proofErr w:type="spellEnd"/>
    <w:r w:rsidRPr="007C7C96">
      <w:rPr>
        <w:rFonts w:ascii="Arial" w:hAnsi="Arial" w:cs="Arial"/>
        <w:b/>
        <w:sz w:val="16"/>
        <w:szCs w:val="16"/>
      </w:rPr>
      <w:t>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2805A4" w:rsidRPr="007C7C96" w:rsidRDefault="002805A4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D1" w:rsidRDefault="00B10CD1" w:rsidP="00715290">
      <w:r>
        <w:separator/>
      </w:r>
    </w:p>
  </w:footnote>
  <w:footnote w:type="continuationSeparator" w:id="0">
    <w:p w:rsidR="00B10CD1" w:rsidRDefault="00B10CD1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A4" w:rsidRDefault="002805A4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0E45"/>
    <w:rsid w:val="0000475A"/>
    <w:rsid w:val="00010DB8"/>
    <w:rsid w:val="00015A67"/>
    <w:rsid w:val="00016F52"/>
    <w:rsid w:val="000272C6"/>
    <w:rsid w:val="00040823"/>
    <w:rsid w:val="000419CA"/>
    <w:rsid w:val="00043971"/>
    <w:rsid w:val="00044072"/>
    <w:rsid w:val="00047928"/>
    <w:rsid w:val="000508D6"/>
    <w:rsid w:val="00051586"/>
    <w:rsid w:val="00071746"/>
    <w:rsid w:val="00073233"/>
    <w:rsid w:val="00080C33"/>
    <w:rsid w:val="00083C68"/>
    <w:rsid w:val="00092044"/>
    <w:rsid w:val="000946BC"/>
    <w:rsid w:val="00094717"/>
    <w:rsid w:val="00096A54"/>
    <w:rsid w:val="000A044A"/>
    <w:rsid w:val="000A1150"/>
    <w:rsid w:val="000A213C"/>
    <w:rsid w:val="000A4F8B"/>
    <w:rsid w:val="000A6397"/>
    <w:rsid w:val="000A6C57"/>
    <w:rsid w:val="000C21FE"/>
    <w:rsid w:val="000D734D"/>
    <w:rsid w:val="000E67CA"/>
    <w:rsid w:val="000E7823"/>
    <w:rsid w:val="000F17A5"/>
    <w:rsid w:val="000F357D"/>
    <w:rsid w:val="00101AB3"/>
    <w:rsid w:val="00106E62"/>
    <w:rsid w:val="00107F21"/>
    <w:rsid w:val="001158D8"/>
    <w:rsid w:val="00121E03"/>
    <w:rsid w:val="00121FC7"/>
    <w:rsid w:val="00124588"/>
    <w:rsid w:val="001267F0"/>
    <w:rsid w:val="00133301"/>
    <w:rsid w:val="00141452"/>
    <w:rsid w:val="00144522"/>
    <w:rsid w:val="00150AB2"/>
    <w:rsid w:val="00151930"/>
    <w:rsid w:val="0015232B"/>
    <w:rsid w:val="001626BD"/>
    <w:rsid w:val="001879B2"/>
    <w:rsid w:val="001A04E5"/>
    <w:rsid w:val="001A2695"/>
    <w:rsid w:val="001B107C"/>
    <w:rsid w:val="001B1268"/>
    <w:rsid w:val="001B522C"/>
    <w:rsid w:val="001B52D8"/>
    <w:rsid w:val="001B7E84"/>
    <w:rsid w:val="001C3B4A"/>
    <w:rsid w:val="001D0BA5"/>
    <w:rsid w:val="001D79EC"/>
    <w:rsid w:val="001E15AF"/>
    <w:rsid w:val="001E251D"/>
    <w:rsid w:val="001E4723"/>
    <w:rsid w:val="001F448D"/>
    <w:rsid w:val="001F6E04"/>
    <w:rsid w:val="002005F8"/>
    <w:rsid w:val="00213F70"/>
    <w:rsid w:val="0022274F"/>
    <w:rsid w:val="00225FA0"/>
    <w:rsid w:val="0022653C"/>
    <w:rsid w:val="002353E1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73ED5"/>
    <w:rsid w:val="002805A4"/>
    <w:rsid w:val="002923BC"/>
    <w:rsid w:val="0029492E"/>
    <w:rsid w:val="002A7940"/>
    <w:rsid w:val="002B001D"/>
    <w:rsid w:val="002B169A"/>
    <w:rsid w:val="002B27EA"/>
    <w:rsid w:val="002C0B75"/>
    <w:rsid w:val="002C1832"/>
    <w:rsid w:val="002C5EA2"/>
    <w:rsid w:val="002D04B4"/>
    <w:rsid w:val="003056D9"/>
    <w:rsid w:val="003160BF"/>
    <w:rsid w:val="003219C2"/>
    <w:rsid w:val="003222BE"/>
    <w:rsid w:val="00322B0B"/>
    <w:rsid w:val="00330C86"/>
    <w:rsid w:val="003356C1"/>
    <w:rsid w:val="00352C62"/>
    <w:rsid w:val="0036347B"/>
    <w:rsid w:val="00365413"/>
    <w:rsid w:val="003751DB"/>
    <w:rsid w:val="00385748"/>
    <w:rsid w:val="00385F75"/>
    <w:rsid w:val="00386392"/>
    <w:rsid w:val="00391682"/>
    <w:rsid w:val="00396282"/>
    <w:rsid w:val="003A26F9"/>
    <w:rsid w:val="003A7BD5"/>
    <w:rsid w:val="003B17CA"/>
    <w:rsid w:val="003B3A64"/>
    <w:rsid w:val="003C4C83"/>
    <w:rsid w:val="003C6184"/>
    <w:rsid w:val="003C689F"/>
    <w:rsid w:val="003D1141"/>
    <w:rsid w:val="003D679D"/>
    <w:rsid w:val="003F19D4"/>
    <w:rsid w:val="003F7B24"/>
    <w:rsid w:val="0040685D"/>
    <w:rsid w:val="00411DD4"/>
    <w:rsid w:val="00415531"/>
    <w:rsid w:val="00420A47"/>
    <w:rsid w:val="0042277A"/>
    <w:rsid w:val="00430C58"/>
    <w:rsid w:val="00434B28"/>
    <w:rsid w:val="004351E7"/>
    <w:rsid w:val="004359DF"/>
    <w:rsid w:val="00441A42"/>
    <w:rsid w:val="00441FE6"/>
    <w:rsid w:val="00445FEC"/>
    <w:rsid w:val="00446472"/>
    <w:rsid w:val="00471653"/>
    <w:rsid w:val="0048498B"/>
    <w:rsid w:val="00490202"/>
    <w:rsid w:val="00490764"/>
    <w:rsid w:val="00494C3D"/>
    <w:rsid w:val="00494F4A"/>
    <w:rsid w:val="00496C26"/>
    <w:rsid w:val="00497FF6"/>
    <w:rsid w:val="004A0896"/>
    <w:rsid w:val="004A1C42"/>
    <w:rsid w:val="004A36B8"/>
    <w:rsid w:val="004A4106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E350E"/>
    <w:rsid w:val="004F0C32"/>
    <w:rsid w:val="004F1D15"/>
    <w:rsid w:val="004F2159"/>
    <w:rsid w:val="004F4445"/>
    <w:rsid w:val="004F7EEC"/>
    <w:rsid w:val="005039F4"/>
    <w:rsid w:val="00507D63"/>
    <w:rsid w:val="00511139"/>
    <w:rsid w:val="00514043"/>
    <w:rsid w:val="00523368"/>
    <w:rsid w:val="005240DF"/>
    <w:rsid w:val="00524227"/>
    <w:rsid w:val="005246D6"/>
    <w:rsid w:val="005301F9"/>
    <w:rsid w:val="0053217B"/>
    <w:rsid w:val="00537956"/>
    <w:rsid w:val="00537BD7"/>
    <w:rsid w:val="005411B7"/>
    <w:rsid w:val="0054547E"/>
    <w:rsid w:val="00555F5E"/>
    <w:rsid w:val="00561AD8"/>
    <w:rsid w:val="00576AAF"/>
    <w:rsid w:val="005829CD"/>
    <w:rsid w:val="005867B7"/>
    <w:rsid w:val="00595504"/>
    <w:rsid w:val="005A296B"/>
    <w:rsid w:val="005B6E6B"/>
    <w:rsid w:val="005C23CE"/>
    <w:rsid w:val="005C349C"/>
    <w:rsid w:val="005C696E"/>
    <w:rsid w:val="005D56CB"/>
    <w:rsid w:val="005E1697"/>
    <w:rsid w:val="005E3205"/>
    <w:rsid w:val="005E50FB"/>
    <w:rsid w:val="005E6135"/>
    <w:rsid w:val="005E71D5"/>
    <w:rsid w:val="0060148F"/>
    <w:rsid w:val="00611A69"/>
    <w:rsid w:val="00620005"/>
    <w:rsid w:val="00620AB5"/>
    <w:rsid w:val="00646F03"/>
    <w:rsid w:val="006562A9"/>
    <w:rsid w:val="006572FE"/>
    <w:rsid w:val="00664EA1"/>
    <w:rsid w:val="0067491E"/>
    <w:rsid w:val="00675AD7"/>
    <w:rsid w:val="00676EF9"/>
    <w:rsid w:val="00691168"/>
    <w:rsid w:val="0069767D"/>
    <w:rsid w:val="006A17B3"/>
    <w:rsid w:val="006A254A"/>
    <w:rsid w:val="006A291F"/>
    <w:rsid w:val="006A5246"/>
    <w:rsid w:val="006B553D"/>
    <w:rsid w:val="006B6F0E"/>
    <w:rsid w:val="006C2030"/>
    <w:rsid w:val="006C26FD"/>
    <w:rsid w:val="006D37ED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535F"/>
    <w:rsid w:val="007164C9"/>
    <w:rsid w:val="00720346"/>
    <w:rsid w:val="007241A4"/>
    <w:rsid w:val="007365FF"/>
    <w:rsid w:val="00741289"/>
    <w:rsid w:val="007417B7"/>
    <w:rsid w:val="0075220D"/>
    <w:rsid w:val="0075753D"/>
    <w:rsid w:val="007604F9"/>
    <w:rsid w:val="00760717"/>
    <w:rsid w:val="0076707D"/>
    <w:rsid w:val="00775896"/>
    <w:rsid w:val="007846A7"/>
    <w:rsid w:val="00796958"/>
    <w:rsid w:val="007A14F2"/>
    <w:rsid w:val="007A236F"/>
    <w:rsid w:val="007A3BED"/>
    <w:rsid w:val="007B1848"/>
    <w:rsid w:val="007B1F65"/>
    <w:rsid w:val="007B6EDD"/>
    <w:rsid w:val="007C016B"/>
    <w:rsid w:val="007C6C0F"/>
    <w:rsid w:val="007C7C96"/>
    <w:rsid w:val="007C7DAE"/>
    <w:rsid w:val="007D1EF6"/>
    <w:rsid w:val="007F50B1"/>
    <w:rsid w:val="0080394B"/>
    <w:rsid w:val="00811492"/>
    <w:rsid w:val="0081251B"/>
    <w:rsid w:val="008125A3"/>
    <w:rsid w:val="00812F2F"/>
    <w:rsid w:val="00816BCC"/>
    <w:rsid w:val="00817291"/>
    <w:rsid w:val="00823EED"/>
    <w:rsid w:val="008277EE"/>
    <w:rsid w:val="00832E2E"/>
    <w:rsid w:val="008417F2"/>
    <w:rsid w:val="0084188A"/>
    <w:rsid w:val="008454F9"/>
    <w:rsid w:val="00852469"/>
    <w:rsid w:val="008606E8"/>
    <w:rsid w:val="00861960"/>
    <w:rsid w:val="00866153"/>
    <w:rsid w:val="00871E9F"/>
    <w:rsid w:val="008A3E3C"/>
    <w:rsid w:val="008A71EF"/>
    <w:rsid w:val="008B1C65"/>
    <w:rsid w:val="008B21A1"/>
    <w:rsid w:val="008B4848"/>
    <w:rsid w:val="008C2808"/>
    <w:rsid w:val="008C3A10"/>
    <w:rsid w:val="008C6A19"/>
    <w:rsid w:val="008D08DE"/>
    <w:rsid w:val="008D7226"/>
    <w:rsid w:val="008D740A"/>
    <w:rsid w:val="008D782B"/>
    <w:rsid w:val="008E7FCB"/>
    <w:rsid w:val="008F14CF"/>
    <w:rsid w:val="008F6AE2"/>
    <w:rsid w:val="0090007E"/>
    <w:rsid w:val="00900BE0"/>
    <w:rsid w:val="00930862"/>
    <w:rsid w:val="00936758"/>
    <w:rsid w:val="00937A50"/>
    <w:rsid w:val="0094170E"/>
    <w:rsid w:val="009417D5"/>
    <w:rsid w:val="00946848"/>
    <w:rsid w:val="00963575"/>
    <w:rsid w:val="009659DB"/>
    <w:rsid w:val="00967520"/>
    <w:rsid w:val="009727E8"/>
    <w:rsid w:val="00981F97"/>
    <w:rsid w:val="00991D63"/>
    <w:rsid w:val="00993B0D"/>
    <w:rsid w:val="009A039E"/>
    <w:rsid w:val="009A152D"/>
    <w:rsid w:val="009A3291"/>
    <w:rsid w:val="009A3FEE"/>
    <w:rsid w:val="009B6C0E"/>
    <w:rsid w:val="009D0196"/>
    <w:rsid w:val="009F4CB1"/>
    <w:rsid w:val="009F5FC4"/>
    <w:rsid w:val="009F63F5"/>
    <w:rsid w:val="009F7E51"/>
    <w:rsid w:val="00A04D18"/>
    <w:rsid w:val="00A0719E"/>
    <w:rsid w:val="00A115BA"/>
    <w:rsid w:val="00A1190B"/>
    <w:rsid w:val="00A25FFB"/>
    <w:rsid w:val="00A26892"/>
    <w:rsid w:val="00A27BFC"/>
    <w:rsid w:val="00A31A0C"/>
    <w:rsid w:val="00A34B62"/>
    <w:rsid w:val="00A363DD"/>
    <w:rsid w:val="00A4743B"/>
    <w:rsid w:val="00A61D57"/>
    <w:rsid w:val="00A63240"/>
    <w:rsid w:val="00A707A3"/>
    <w:rsid w:val="00A84292"/>
    <w:rsid w:val="00A8525D"/>
    <w:rsid w:val="00A86B9A"/>
    <w:rsid w:val="00A87843"/>
    <w:rsid w:val="00AA4029"/>
    <w:rsid w:val="00AA703E"/>
    <w:rsid w:val="00AB79D5"/>
    <w:rsid w:val="00AE24FE"/>
    <w:rsid w:val="00AE574C"/>
    <w:rsid w:val="00AF27F0"/>
    <w:rsid w:val="00AF4145"/>
    <w:rsid w:val="00AF5092"/>
    <w:rsid w:val="00AF59B0"/>
    <w:rsid w:val="00B00BB6"/>
    <w:rsid w:val="00B02B79"/>
    <w:rsid w:val="00B0363B"/>
    <w:rsid w:val="00B10CD1"/>
    <w:rsid w:val="00B10EAE"/>
    <w:rsid w:val="00B13DDE"/>
    <w:rsid w:val="00B2054F"/>
    <w:rsid w:val="00B2385A"/>
    <w:rsid w:val="00B239F4"/>
    <w:rsid w:val="00B24639"/>
    <w:rsid w:val="00B30C19"/>
    <w:rsid w:val="00B348B6"/>
    <w:rsid w:val="00B35085"/>
    <w:rsid w:val="00B362E5"/>
    <w:rsid w:val="00B51557"/>
    <w:rsid w:val="00B552E6"/>
    <w:rsid w:val="00B561D8"/>
    <w:rsid w:val="00B56492"/>
    <w:rsid w:val="00B66DE6"/>
    <w:rsid w:val="00B752E6"/>
    <w:rsid w:val="00B810DC"/>
    <w:rsid w:val="00B815BD"/>
    <w:rsid w:val="00B921AE"/>
    <w:rsid w:val="00B961B7"/>
    <w:rsid w:val="00BA0EC8"/>
    <w:rsid w:val="00BB2E85"/>
    <w:rsid w:val="00BC0F08"/>
    <w:rsid w:val="00BC41B7"/>
    <w:rsid w:val="00BD03AA"/>
    <w:rsid w:val="00BD3DAC"/>
    <w:rsid w:val="00BD5317"/>
    <w:rsid w:val="00BE05F9"/>
    <w:rsid w:val="00BE1924"/>
    <w:rsid w:val="00BF0A1F"/>
    <w:rsid w:val="00BF0A8F"/>
    <w:rsid w:val="00BF6723"/>
    <w:rsid w:val="00C036B3"/>
    <w:rsid w:val="00C10FA9"/>
    <w:rsid w:val="00C11381"/>
    <w:rsid w:val="00C15146"/>
    <w:rsid w:val="00C160BB"/>
    <w:rsid w:val="00C20F16"/>
    <w:rsid w:val="00C224FE"/>
    <w:rsid w:val="00C24EAC"/>
    <w:rsid w:val="00C30879"/>
    <w:rsid w:val="00C30A89"/>
    <w:rsid w:val="00C33570"/>
    <w:rsid w:val="00C35807"/>
    <w:rsid w:val="00C41DBC"/>
    <w:rsid w:val="00C431BD"/>
    <w:rsid w:val="00C4408B"/>
    <w:rsid w:val="00C4434C"/>
    <w:rsid w:val="00C45B55"/>
    <w:rsid w:val="00C47903"/>
    <w:rsid w:val="00C52AAD"/>
    <w:rsid w:val="00C55C8B"/>
    <w:rsid w:val="00C62CFF"/>
    <w:rsid w:val="00C7202F"/>
    <w:rsid w:val="00C72CBC"/>
    <w:rsid w:val="00C76190"/>
    <w:rsid w:val="00C935E5"/>
    <w:rsid w:val="00CA2A23"/>
    <w:rsid w:val="00CA7D6E"/>
    <w:rsid w:val="00CB1859"/>
    <w:rsid w:val="00CB1FC5"/>
    <w:rsid w:val="00CC0D87"/>
    <w:rsid w:val="00CC0EF6"/>
    <w:rsid w:val="00CD105C"/>
    <w:rsid w:val="00CE3E4B"/>
    <w:rsid w:val="00CE57B5"/>
    <w:rsid w:val="00CF08D1"/>
    <w:rsid w:val="00CF4C9C"/>
    <w:rsid w:val="00CF4DAF"/>
    <w:rsid w:val="00D129BA"/>
    <w:rsid w:val="00D141D0"/>
    <w:rsid w:val="00D1496F"/>
    <w:rsid w:val="00D15B35"/>
    <w:rsid w:val="00D2680B"/>
    <w:rsid w:val="00D45E05"/>
    <w:rsid w:val="00D5654B"/>
    <w:rsid w:val="00D57998"/>
    <w:rsid w:val="00D61B41"/>
    <w:rsid w:val="00D64A89"/>
    <w:rsid w:val="00D76BAE"/>
    <w:rsid w:val="00D76F12"/>
    <w:rsid w:val="00D80793"/>
    <w:rsid w:val="00D832C0"/>
    <w:rsid w:val="00D837E2"/>
    <w:rsid w:val="00D9094F"/>
    <w:rsid w:val="00D91158"/>
    <w:rsid w:val="00D928B6"/>
    <w:rsid w:val="00DA1CC2"/>
    <w:rsid w:val="00DA6CB6"/>
    <w:rsid w:val="00DB1AD8"/>
    <w:rsid w:val="00DD026C"/>
    <w:rsid w:val="00DD7064"/>
    <w:rsid w:val="00DD7AFC"/>
    <w:rsid w:val="00DE43DA"/>
    <w:rsid w:val="00DF7BDD"/>
    <w:rsid w:val="00E0718F"/>
    <w:rsid w:val="00E07FF6"/>
    <w:rsid w:val="00E1424B"/>
    <w:rsid w:val="00E155AF"/>
    <w:rsid w:val="00E34843"/>
    <w:rsid w:val="00E46B29"/>
    <w:rsid w:val="00E542A2"/>
    <w:rsid w:val="00E6147B"/>
    <w:rsid w:val="00E63525"/>
    <w:rsid w:val="00E744D9"/>
    <w:rsid w:val="00E74716"/>
    <w:rsid w:val="00E77075"/>
    <w:rsid w:val="00E77086"/>
    <w:rsid w:val="00E77160"/>
    <w:rsid w:val="00E820EA"/>
    <w:rsid w:val="00E8387A"/>
    <w:rsid w:val="00E8713D"/>
    <w:rsid w:val="00E900F9"/>
    <w:rsid w:val="00E92C79"/>
    <w:rsid w:val="00E96CA5"/>
    <w:rsid w:val="00E9778E"/>
    <w:rsid w:val="00EA2ED5"/>
    <w:rsid w:val="00EA35DA"/>
    <w:rsid w:val="00EA3EE0"/>
    <w:rsid w:val="00EA62FE"/>
    <w:rsid w:val="00EB7D8C"/>
    <w:rsid w:val="00EC7235"/>
    <w:rsid w:val="00ED7867"/>
    <w:rsid w:val="00EE0B9D"/>
    <w:rsid w:val="00EE2734"/>
    <w:rsid w:val="00EF0D4C"/>
    <w:rsid w:val="00EF21A2"/>
    <w:rsid w:val="00F02761"/>
    <w:rsid w:val="00F063D4"/>
    <w:rsid w:val="00F06AE2"/>
    <w:rsid w:val="00F06CF3"/>
    <w:rsid w:val="00F244CF"/>
    <w:rsid w:val="00F4759D"/>
    <w:rsid w:val="00F56A67"/>
    <w:rsid w:val="00F63D0A"/>
    <w:rsid w:val="00F706F0"/>
    <w:rsid w:val="00F7468F"/>
    <w:rsid w:val="00F765A1"/>
    <w:rsid w:val="00F76A81"/>
    <w:rsid w:val="00F80DFC"/>
    <w:rsid w:val="00F8299E"/>
    <w:rsid w:val="00F82B6E"/>
    <w:rsid w:val="00FA0B62"/>
    <w:rsid w:val="00FA0FB0"/>
    <w:rsid w:val="00FA76BE"/>
    <w:rsid w:val="00FB0507"/>
    <w:rsid w:val="00FB13BD"/>
    <w:rsid w:val="00FB2821"/>
    <w:rsid w:val="00FB3DDE"/>
    <w:rsid w:val="00FC2A6C"/>
    <w:rsid w:val="00FC3E8E"/>
    <w:rsid w:val="00FC419A"/>
    <w:rsid w:val="00FC5B48"/>
    <w:rsid w:val="00FD2487"/>
    <w:rsid w:val="00FE43D5"/>
    <w:rsid w:val="00FF3994"/>
    <w:rsid w:val="00FF520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9746"/>
  <w15:docId w15:val="{4A191AB8-D472-467D-9738-7DE21A49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JW-user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이기완</cp:lastModifiedBy>
  <cp:revision>7</cp:revision>
  <cp:lastPrinted>2017-11-07T10:03:00Z</cp:lastPrinted>
  <dcterms:created xsi:type="dcterms:W3CDTF">2022-09-26T06:53:00Z</dcterms:created>
  <dcterms:modified xsi:type="dcterms:W3CDTF">2022-09-27T09:17:00Z</dcterms:modified>
</cp:coreProperties>
</file>